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640" w:rsidRPr="00CD553C" w:rsidRDefault="00A94734">
      <w:pPr>
        <w:rPr>
          <w14:ligatures w14:val="standardContextual"/>
          <w14:numForm w14:val="oldStyle"/>
        </w:rPr>
      </w:pPr>
      <w:r w:rsidRPr="00CD553C">
        <w:rPr>
          <w:rFonts w:ascii="Helv" w:eastAsia="Times New Roman" w:hAnsi="Helv" w:cs="Times New Roman"/>
          <w:noProof/>
          <w:sz w:val="20"/>
          <w:szCs w:val="20"/>
          <w:lang w:eastAsia="en-US"/>
          <w14:ligatures w14:val="standardContextual"/>
          <w14:numForm w14:val="oldStyle"/>
        </w:rPr>
        <w:drawing>
          <wp:anchor distT="0" distB="0" distL="114300" distR="114300" simplePos="0" relativeHeight="251664384" behindDoc="0" locked="0" layoutInCell="1" allowOverlap="1" wp14:anchorId="6932062A" wp14:editId="3F237304">
            <wp:simplePos x="0" y="0"/>
            <wp:positionH relativeFrom="margin">
              <wp:posOffset>2179320</wp:posOffset>
            </wp:positionH>
            <wp:positionV relativeFrom="margin">
              <wp:posOffset>80010</wp:posOffset>
            </wp:positionV>
            <wp:extent cx="657225" cy="1295400"/>
            <wp:effectExtent l="19050" t="19050" r="28575" b="19050"/>
            <wp:wrapNone/>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a:duotone>
                        <a:prstClr val="black"/>
                        <a:srgbClr val="D9C3A5">
                          <a:tint val="50000"/>
                          <a:satMod val="180000"/>
                        </a:srgbClr>
                      </a:duotone>
                      <a:extLst>
                        <a:ext uri="{28A0092B-C50C-407E-A947-70E740481C1C}">
                          <a14:useLocalDpi xmlns:a14="http://schemas.microsoft.com/office/drawing/2010/main" val="0"/>
                        </a:ext>
                      </a:extLst>
                    </a:blip>
                    <a:srcRect/>
                    <a:stretch>
                      <a:fillRect/>
                    </a:stretch>
                  </pic:blipFill>
                  <pic:spPr bwMode="auto">
                    <a:xfrm>
                      <a:off x="0" y="0"/>
                      <a:ext cx="657225" cy="129540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prstDash val="solid"/>
                      <a:miter lim="800000"/>
                      <a:headEnd/>
                      <a:tailEnd/>
                    </a:ln>
                  </pic:spPr>
                </pic:pic>
              </a:graphicData>
            </a:graphic>
            <wp14:sizeRelH relativeFrom="page">
              <wp14:pctWidth>0</wp14:pctWidth>
            </wp14:sizeRelH>
            <wp14:sizeRelV relativeFrom="page">
              <wp14:pctHeight>0</wp14:pctHeight>
            </wp14:sizeRelV>
          </wp:anchor>
        </w:drawing>
      </w:r>
    </w:p>
    <w:p w:rsidR="00315640" w:rsidRPr="00CD553C" w:rsidRDefault="00315640">
      <w:pPr>
        <w:rPr>
          <w14:ligatures w14:val="standardContextual"/>
          <w14:numForm w14:val="oldStyle"/>
        </w:rPr>
      </w:pPr>
    </w:p>
    <w:p w:rsidR="00315640" w:rsidRPr="00CD553C" w:rsidRDefault="00315640">
      <w:pPr>
        <w:rPr>
          <w14:ligatures w14:val="standardContextual"/>
          <w14:numForm w14:val="oldSty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02"/>
        <w:gridCol w:w="1395"/>
        <w:gridCol w:w="4763"/>
      </w:tblGrid>
      <w:tr w:rsidR="003E2050" w:rsidRPr="00CD553C" w:rsidTr="00A94734">
        <w:tc>
          <w:tcPr>
            <w:tcW w:w="3240" w:type="dxa"/>
            <w:tcBorders>
              <w:bottom w:val="single" w:sz="4" w:space="0" w:color="808080" w:themeColor="background1" w:themeShade="80"/>
            </w:tcBorders>
          </w:tcPr>
          <w:p w:rsidR="003E2050" w:rsidRPr="00CD553C" w:rsidRDefault="003E2050" w:rsidP="003E2050">
            <w:pPr>
              <w:jc w:val="right"/>
              <w:rPr>
                <w:rFonts w:ascii="Palatino Linotype" w:hAnsi="Palatino Linotype"/>
                <w:sz w:val="14"/>
                <w:szCs w:val="14"/>
                <w14:ligatures w14:val="standardContextual"/>
                <w14:numForm w14:val="oldStyle"/>
              </w:rPr>
            </w:pPr>
            <w:r w:rsidRPr="00CD553C">
              <w:rPr>
                <w:rFonts w:ascii="Palatino Linotype" w:hAnsi="Palatino Linotype"/>
                <w:sz w:val="14"/>
                <w:szCs w:val="14"/>
                <w14:ligatures w14:val="standardContextual"/>
                <w14:numForm w14:val="oldStyle"/>
              </w:rPr>
              <w:t>South Pasadena High School</w:t>
            </w:r>
          </w:p>
        </w:tc>
        <w:tc>
          <w:tcPr>
            <w:tcW w:w="1416" w:type="dxa"/>
            <w:vMerge w:val="restart"/>
          </w:tcPr>
          <w:p w:rsidR="003E2050" w:rsidRPr="00CD553C" w:rsidRDefault="003E2050" w:rsidP="00473A8A">
            <w:pPr>
              <w:rPr>
                <w:rFonts w:ascii="Palatino Linotype" w:hAnsi="Palatino Linotype"/>
                <w:sz w:val="14"/>
                <w:szCs w:val="14"/>
                <w14:ligatures w14:val="standardContextual"/>
                <w14:numForm w14:val="oldStyle"/>
              </w:rPr>
            </w:pPr>
          </w:p>
        </w:tc>
        <w:tc>
          <w:tcPr>
            <w:tcW w:w="4819" w:type="dxa"/>
            <w:tcBorders>
              <w:bottom w:val="single" w:sz="4" w:space="0" w:color="808080" w:themeColor="background1" w:themeShade="80"/>
            </w:tcBorders>
          </w:tcPr>
          <w:p w:rsidR="003E2050" w:rsidRPr="00CD553C" w:rsidRDefault="003E2050" w:rsidP="00473A8A">
            <w:pPr>
              <w:rPr>
                <w:rFonts w:ascii="Palatino Linotype" w:hAnsi="Palatino Linotype"/>
                <w:sz w:val="14"/>
                <w:szCs w:val="14"/>
                <w14:ligatures w14:val="standardContextual"/>
                <w14:numForm w14:val="oldStyle"/>
              </w:rPr>
            </w:pPr>
            <w:r w:rsidRPr="00CD553C">
              <w:rPr>
                <w:rFonts w:ascii="Palatino Linotype" w:hAnsi="Palatino Linotype"/>
                <w:sz w:val="14"/>
                <w:szCs w:val="14"/>
                <w14:ligatures w14:val="standardContextual"/>
                <w14:numForm w14:val="oldStyle"/>
              </w:rPr>
              <w:t>Senior English [Nicholson</w:t>
            </w:r>
            <w:r w:rsidR="003121E8" w:rsidRPr="00CD553C">
              <w:rPr>
                <w:rFonts w:ascii="Palatino Linotype" w:hAnsi="Palatino Linotype"/>
                <w:sz w:val="14"/>
                <w:szCs w:val="14"/>
                <w14:ligatures w14:val="standardContextual"/>
                <w14:numForm w14:val="oldStyle"/>
              </w:rPr>
              <w:t>/</w:t>
            </w:r>
            <w:proofErr w:type="spellStart"/>
            <w:r w:rsidR="003121E8" w:rsidRPr="00CD553C">
              <w:rPr>
                <w:rFonts w:ascii="Palatino Linotype" w:hAnsi="Palatino Linotype"/>
                <w:sz w:val="14"/>
                <w:szCs w:val="14"/>
                <w14:ligatures w14:val="standardContextual"/>
                <w14:numForm w14:val="oldStyle"/>
              </w:rPr>
              <w:t>Ercek</w:t>
            </w:r>
            <w:proofErr w:type="spellEnd"/>
            <w:r w:rsidRPr="00CD553C">
              <w:rPr>
                <w:rFonts w:ascii="Palatino Linotype" w:hAnsi="Palatino Linotype"/>
                <w:sz w:val="14"/>
                <w:szCs w:val="14"/>
                <w14:ligatures w14:val="standardContextual"/>
                <w14:numForm w14:val="oldStyle"/>
              </w:rPr>
              <w:t>]</w:t>
            </w:r>
          </w:p>
        </w:tc>
      </w:tr>
      <w:tr w:rsidR="003E2050" w:rsidRPr="00CD553C" w:rsidTr="00A94734">
        <w:tc>
          <w:tcPr>
            <w:tcW w:w="3240" w:type="dxa"/>
            <w:tcBorders>
              <w:top w:val="single" w:sz="4" w:space="0" w:color="808080" w:themeColor="background1" w:themeShade="80"/>
              <w:bottom w:val="single" w:sz="4" w:space="0" w:color="808080" w:themeColor="background1" w:themeShade="80"/>
            </w:tcBorders>
            <w:vAlign w:val="bottom"/>
          </w:tcPr>
          <w:p w:rsidR="003E2050" w:rsidRPr="00CD553C" w:rsidRDefault="003E2050" w:rsidP="00315640">
            <w:pPr>
              <w:jc w:val="right"/>
              <w:rPr>
                <w:rFonts w:ascii="Palatino Linotype" w:hAnsi="Palatino Linotype"/>
                <w:sz w:val="20"/>
                <w:szCs w:val="20"/>
                <w14:ligatures w14:val="standardContextual"/>
                <w14:numForm w14:val="oldStyle"/>
              </w:rPr>
            </w:pPr>
            <w:r w:rsidRPr="00CD553C">
              <w:rPr>
                <w:rFonts w:ascii="Palatino Linotype" w:hAnsi="Palatino Linotype"/>
                <w:sz w:val="20"/>
                <w:szCs w:val="20"/>
                <w14:ligatures w14:val="standardContextual"/>
                <w14:numForm w14:val="oldStyle"/>
              </w:rPr>
              <w:t>March 1991</w:t>
            </w:r>
          </w:p>
        </w:tc>
        <w:tc>
          <w:tcPr>
            <w:tcW w:w="1416" w:type="dxa"/>
            <w:vMerge/>
          </w:tcPr>
          <w:p w:rsidR="003E2050" w:rsidRPr="00CD553C" w:rsidRDefault="003E2050" w:rsidP="00473A8A">
            <w:pPr>
              <w:rPr>
                <w:rFonts w:ascii="Palatino Linotype" w:hAnsi="Palatino Linotype"/>
                <w14:ligatures w14:val="standardContextual"/>
                <w14:numForm w14:val="oldStyle"/>
              </w:rPr>
            </w:pPr>
          </w:p>
        </w:tc>
        <w:tc>
          <w:tcPr>
            <w:tcW w:w="4819" w:type="dxa"/>
            <w:tcBorders>
              <w:top w:val="single" w:sz="4" w:space="0" w:color="808080" w:themeColor="background1" w:themeShade="80"/>
              <w:bottom w:val="single" w:sz="4" w:space="0" w:color="808080" w:themeColor="background1" w:themeShade="80"/>
            </w:tcBorders>
            <w:vAlign w:val="bottom"/>
          </w:tcPr>
          <w:p w:rsidR="003E2050" w:rsidRPr="00CD553C" w:rsidRDefault="003E2050" w:rsidP="00315640">
            <w:pPr>
              <w:rPr>
                <w:rFonts w:ascii="Palatino Linotype" w:hAnsi="Palatino Linotype"/>
                <w:sz w:val="20"/>
                <w:szCs w:val="20"/>
                <w14:ligatures w14:val="standardContextual"/>
                <w14:numForm w14:val="oldStyle"/>
              </w:rPr>
            </w:pPr>
            <w:r w:rsidRPr="00CD553C">
              <w:rPr>
                <w:rFonts w:ascii="Palatino Linotype" w:hAnsi="Palatino Linotype"/>
                <w:sz w:val="20"/>
                <w:szCs w:val="20"/>
                <w14:ligatures w14:val="standardContextual"/>
                <w14:numForm w14:val="oldStyle"/>
              </w:rPr>
              <w:t>Oscar Wilde</w:t>
            </w:r>
          </w:p>
        </w:tc>
      </w:tr>
      <w:tr w:rsidR="003E2050" w:rsidRPr="00CD553C" w:rsidTr="00A94734">
        <w:tc>
          <w:tcPr>
            <w:tcW w:w="3240" w:type="dxa"/>
            <w:tcBorders>
              <w:top w:val="single" w:sz="4" w:space="0" w:color="808080" w:themeColor="background1" w:themeShade="80"/>
              <w:bottom w:val="single" w:sz="4" w:space="0" w:color="808080" w:themeColor="background1" w:themeShade="80"/>
            </w:tcBorders>
            <w:vAlign w:val="center"/>
          </w:tcPr>
          <w:p w:rsidR="003E2050" w:rsidRPr="00CD553C" w:rsidRDefault="00A94734" w:rsidP="00315640">
            <w:pPr>
              <w:jc w:val="right"/>
              <w:rPr>
                <w:rFonts w:ascii="Palatino Linotype" w:hAnsi="Palatino Linotype"/>
                <w:sz w:val="26"/>
                <w:szCs w:val="26"/>
                <w14:ligatures w14:val="standardContextual"/>
                <w14:numForm w14:val="oldStyle"/>
              </w:rPr>
            </w:pPr>
            <w:r w:rsidRPr="00CD553C">
              <w:rPr>
                <w:rFonts w:ascii="Palatino Linotype" w:hAnsi="Palatino Linotype"/>
                <w:sz w:val="26"/>
                <w:szCs w:val="26"/>
                <w14:ligatures w14:val="standardContextual"/>
                <w14:numForm w14:val="oldStyle"/>
              </w:rPr>
              <w:t xml:space="preserve">Make-up </w:t>
            </w:r>
            <w:r w:rsidR="003E2050" w:rsidRPr="00CD553C">
              <w:rPr>
                <w:rFonts w:ascii="Palatino Linotype" w:hAnsi="Palatino Linotype"/>
                <w:sz w:val="26"/>
                <w:szCs w:val="26"/>
                <w14:ligatures w14:val="standardContextual"/>
                <w14:numForm w14:val="oldStyle"/>
              </w:rPr>
              <w:t>Thesis Paper #3</w:t>
            </w:r>
          </w:p>
        </w:tc>
        <w:tc>
          <w:tcPr>
            <w:tcW w:w="1416" w:type="dxa"/>
            <w:vMerge/>
          </w:tcPr>
          <w:p w:rsidR="003E2050" w:rsidRPr="00CD553C" w:rsidRDefault="003E2050" w:rsidP="00473A8A">
            <w:pPr>
              <w:rPr>
                <w:rFonts w:ascii="Palatino Linotype" w:hAnsi="Palatino Linotype"/>
                <w14:ligatures w14:val="standardContextual"/>
                <w14:numForm w14:val="oldStyle"/>
              </w:rPr>
            </w:pPr>
          </w:p>
        </w:tc>
        <w:tc>
          <w:tcPr>
            <w:tcW w:w="4819" w:type="dxa"/>
            <w:tcBorders>
              <w:top w:val="single" w:sz="4" w:space="0" w:color="808080" w:themeColor="background1" w:themeShade="80"/>
            </w:tcBorders>
            <w:vAlign w:val="center"/>
          </w:tcPr>
          <w:p w:rsidR="003E2050" w:rsidRPr="00CD553C" w:rsidRDefault="003E2050" w:rsidP="00315640">
            <w:pPr>
              <w:rPr>
                <w:rFonts w:ascii="Palatino Linotype" w:hAnsi="Palatino Linotype"/>
                <w:b/>
                <w:sz w:val="36"/>
                <w:szCs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14:ligatures w14:val="standardContextual"/>
                <w14:numForm w14:val="oldStyle"/>
              </w:rPr>
            </w:pPr>
            <w:r w:rsidRPr="00CD553C">
              <w:rPr>
                <w:rFonts w:ascii="Palatino Linotype" w:hAnsi="Palatino Linotype"/>
                <w:b/>
                <w:sz w:val="36"/>
                <w:szCs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14:ligatures w14:val="standardContextual"/>
                <w14:numForm w14:val="oldStyle"/>
              </w:rPr>
              <w:t>The Picture of</w:t>
            </w:r>
            <w:r w:rsidR="00315640" w:rsidRPr="00CD553C">
              <w:rPr>
                <w:rFonts w:ascii="Palatino Linotype" w:hAnsi="Palatino Linotype"/>
                <w:b/>
                <w:sz w:val="36"/>
                <w:szCs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14:ligatures w14:val="standardContextual"/>
                <w14:numForm w14:val="oldStyle"/>
              </w:rPr>
              <w:t xml:space="preserve"> Dorian Gray</w:t>
            </w:r>
          </w:p>
        </w:tc>
      </w:tr>
      <w:tr w:rsidR="003E2050" w:rsidRPr="00CD553C" w:rsidTr="00A94734">
        <w:trPr>
          <w:trHeight w:val="206"/>
        </w:trPr>
        <w:tc>
          <w:tcPr>
            <w:tcW w:w="3240" w:type="dxa"/>
            <w:tcBorders>
              <w:top w:val="single" w:sz="4" w:space="0" w:color="808080" w:themeColor="background1" w:themeShade="80"/>
            </w:tcBorders>
          </w:tcPr>
          <w:p w:rsidR="003E2050" w:rsidRPr="00CD553C" w:rsidRDefault="003E2050" w:rsidP="003E2050">
            <w:pPr>
              <w:jc w:val="right"/>
              <w:rPr>
                <w:rFonts w:ascii="Palatino Linotype" w:hAnsi="Palatino Linotype"/>
                <w14:ligatures w14:val="standardContextual"/>
                <w14:numForm w14:val="oldStyle"/>
              </w:rPr>
            </w:pPr>
            <w:r w:rsidRPr="00CD553C">
              <w:rPr>
                <w:rFonts w:ascii="Palatino Linotype" w:hAnsi="Palatino Linotype"/>
                <w14:ligatures w14:val="standardContextual"/>
                <w14:numForm w14:val="oldStyle"/>
              </w:rPr>
              <w:t>Periods 1, 3, 4</w:t>
            </w:r>
          </w:p>
        </w:tc>
        <w:tc>
          <w:tcPr>
            <w:tcW w:w="1416" w:type="dxa"/>
            <w:vMerge/>
          </w:tcPr>
          <w:p w:rsidR="003E2050" w:rsidRPr="00CD553C" w:rsidRDefault="003E2050" w:rsidP="00473A8A">
            <w:pPr>
              <w:rPr>
                <w:rFonts w:ascii="Palatino Linotype" w:hAnsi="Palatino Linotype"/>
                <w14:ligatures w14:val="standardContextual"/>
                <w14:numForm w14:val="oldStyle"/>
              </w:rPr>
            </w:pPr>
          </w:p>
        </w:tc>
        <w:tc>
          <w:tcPr>
            <w:tcW w:w="4819" w:type="dxa"/>
          </w:tcPr>
          <w:p w:rsidR="003E2050" w:rsidRPr="00CD553C" w:rsidRDefault="003E2050" w:rsidP="00473A8A">
            <w:pPr>
              <w:rPr>
                <w:rFonts w:ascii="Palatino Linotype" w:hAnsi="Palatino Linotype"/>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14:ligatures w14:val="standardContextual"/>
                <w14:numForm w14:val="oldStyle"/>
              </w:rPr>
            </w:pPr>
          </w:p>
        </w:tc>
      </w:tr>
    </w:tbl>
    <w:p w:rsidR="003E2050" w:rsidRPr="00CD553C" w:rsidRDefault="003E2050" w:rsidP="003E2050">
      <w:pPr>
        <w:rPr>
          <w14:ligatures w14:val="standardContextual"/>
          <w14:numForm w14:val="oldStyle"/>
        </w:rPr>
      </w:pPr>
    </w:p>
    <w:p w:rsidR="00A94734" w:rsidRPr="00CD553C" w:rsidRDefault="00A94734" w:rsidP="00A94734">
      <w:pPr>
        <w:rPr>
          <w14:ligatures w14:val="standardContextual"/>
          <w14:numForm w14:val="oldStyle"/>
        </w:rPr>
      </w:pPr>
      <w:bookmarkStart w:id="0" w:name="_GoBack"/>
      <w:bookmarkEnd w:id="0"/>
    </w:p>
    <w:p w:rsidR="00A94734" w:rsidRPr="00CD553C" w:rsidRDefault="00A94734" w:rsidP="00A94734">
      <w:pPr>
        <w:spacing w:after="480"/>
        <w:rPr>
          <w14:ligatures w14:val="standardContextual"/>
          <w14:numForm w14:val="oldStyle"/>
        </w:rPr>
      </w:pPr>
      <w:r w:rsidRPr="00CD553C">
        <w:rPr>
          <w14:ligatures w14:val="standardContextual"/>
          <w14:numForm w14:val="oldStyle"/>
        </w:rPr>
        <w:t>Directions: Choose TWO of the following topics. Then write ONE essay, illustrating your arguments thoroughly with references to the literature. Your job is to show that you have read the novel, that you have understood it, and that you have something intelligent to say about it. Most of your grade will depend on the number, the specificity, and the appropriateness of the examples you include and discuss and on the successfulness with which you blend the two topics into a unified essay.</w:t>
      </w:r>
    </w:p>
    <w:p w:rsidR="00A94734" w:rsidRPr="00CD553C" w:rsidRDefault="00A94734" w:rsidP="00A94734">
      <w:pPr>
        <w:pStyle w:val="ListParagraph"/>
        <w:numPr>
          <w:ilvl w:val="0"/>
          <w:numId w:val="3"/>
        </w:numPr>
        <w:spacing w:after="480"/>
        <w:ind w:left="360" w:hanging="360"/>
        <w:contextualSpacing w:val="0"/>
        <w:rPr>
          <w14:ligatures w14:val="standardContextual"/>
          <w14:numForm w14:val="oldStyle"/>
        </w:rPr>
      </w:pPr>
      <w:r w:rsidRPr="00CD553C">
        <w:rPr>
          <w14:ligatures w14:val="standardContextual"/>
          <w14:numForm w14:val="oldStyle"/>
        </w:rPr>
        <w:t>A minor character usually appears in a novel for one of two reasons. Sometimes an author uses such a character simply as a device to keep a plot moving. At other time an author may use a minor character as a foil to reveal to the reader something about a major character. How does Wilde use James Vane for either or both of these purposes?</w:t>
      </w:r>
    </w:p>
    <w:p w:rsidR="00A94734" w:rsidRPr="00CD553C" w:rsidRDefault="00A94734" w:rsidP="00A94734">
      <w:pPr>
        <w:pStyle w:val="ListParagraph"/>
        <w:numPr>
          <w:ilvl w:val="0"/>
          <w:numId w:val="3"/>
        </w:numPr>
        <w:spacing w:after="480"/>
        <w:ind w:left="360" w:hanging="360"/>
        <w:contextualSpacing w:val="0"/>
        <w:rPr>
          <w14:ligatures w14:val="standardContextual"/>
          <w14:numForm w14:val="oldStyle"/>
        </w:rPr>
      </w:pPr>
      <w:r w:rsidRPr="00CD553C">
        <w:rPr>
          <w14:ligatures w14:val="standardContextual"/>
          <w14:numForm w14:val="oldStyle"/>
        </w:rPr>
        <w:t>Although Dorian Gray seems to be totally corrupted, he does have a conscience. Using specific references, justify this statement.</w:t>
      </w:r>
    </w:p>
    <w:p w:rsidR="00315640" w:rsidRPr="00CD553C" w:rsidRDefault="00A94734" w:rsidP="00A94734">
      <w:pPr>
        <w:pStyle w:val="ListParagraph"/>
        <w:numPr>
          <w:ilvl w:val="0"/>
          <w:numId w:val="3"/>
        </w:numPr>
        <w:spacing w:after="480"/>
        <w:ind w:left="360" w:hanging="360"/>
        <w:contextualSpacing w:val="0"/>
        <w:rPr>
          <w14:ligatures w14:val="standardContextual"/>
          <w14:numForm w14:val="oldStyle"/>
        </w:rPr>
      </w:pPr>
      <w:r w:rsidRPr="00CD553C">
        <w:rPr>
          <w14:ligatures w14:val="standardContextual"/>
          <w14:numForm w14:val="oldStyle"/>
        </w:rPr>
        <w:t xml:space="preserve">Compare and contrast Lord Henry Wotton and Basil </w:t>
      </w:r>
      <w:proofErr w:type="spellStart"/>
      <w:r w:rsidRPr="00CD553C">
        <w:rPr>
          <w14:ligatures w14:val="standardContextual"/>
          <w14:numForm w14:val="oldStyle"/>
        </w:rPr>
        <w:t>Hallward</w:t>
      </w:r>
      <w:proofErr w:type="spellEnd"/>
      <w:r w:rsidRPr="00CD553C">
        <w:rPr>
          <w14:ligatures w14:val="standardContextual"/>
          <w14:numForm w14:val="oldStyle"/>
        </w:rPr>
        <w:t xml:space="preserve"> as influences on Dorian Gray. Include a discussion of the type of influence each has on him and then support your judgment of whose influence is ultimately the greater.</w:t>
      </w:r>
    </w:p>
    <w:sectPr w:rsidR="00315640" w:rsidRPr="00CD553C" w:rsidSect="00AD5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1CEA"/>
    <w:multiLevelType w:val="hybridMultilevel"/>
    <w:tmpl w:val="CA164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F4224"/>
    <w:multiLevelType w:val="hybridMultilevel"/>
    <w:tmpl w:val="44E6841E"/>
    <w:lvl w:ilvl="0" w:tplc="969C62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DE63BF"/>
    <w:multiLevelType w:val="hybridMultilevel"/>
    <w:tmpl w:val="BFB066DC"/>
    <w:lvl w:ilvl="0" w:tplc="969C62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050"/>
    <w:rsid w:val="00096D68"/>
    <w:rsid w:val="001332E7"/>
    <w:rsid w:val="001F6183"/>
    <w:rsid w:val="003121E8"/>
    <w:rsid w:val="00315640"/>
    <w:rsid w:val="003E2050"/>
    <w:rsid w:val="00427B2C"/>
    <w:rsid w:val="006445ED"/>
    <w:rsid w:val="00722F91"/>
    <w:rsid w:val="00A94734"/>
    <w:rsid w:val="00AC6250"/>
    <w:rsid w:val="00AD52E4"/>
    <w:rsid w:val="00CD553C"/>
    <w:rsid w:val="00DB12EC"/>
    <w:rsid w:val="00F30B5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9D3070-E073-4582-90FF-F0BB1B2B2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0B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table" w:styleId="TableGrid">
    <w:name w:val="Table Grid"/>
    <w:basedOn w:val="TableNormal"/>
    <w:uiPriority w:val="59"/>
    <w:rsid w:val="003E2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47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02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dcterms:created xsi:type="dcterms:W3CDTF">2015-02-06T04:27:00Z</dcterms:created>
  <dcterms:modified xsi:type="dcterms:W3CDTF">2015-02-06T04:27:00Z</dcterms:modified>
</cp:coreProperties>
</file>